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ABDB1" w14:textId="77777777" w:rsidR="00DA3A81" w:rsidRDefault="004B47F6" w:rsidP="004B47F6">
      <w:pPr>
        <w:ind w:firstLine="0"/>
        <w:jc w:val="center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TECHNINIAI REIKALAVIMAI</w:t>
      </w:r>
      <w:r w:rsidRPr="004B47F6">
        <w:t xml:space="preserve"> </w:t>
      </w:r>
      <w:r w:rsidR="009679BB">
        <w:rPr>
          <w:rFonts w:ascii="Arial" w:hAnsi="Arial"/>
          <w:b/>
          <w:bCs/>
          <w:sz w:val="22"/>
          <w:szCs w:val="22"/>
        </w:rPr>
        <w:t>LIPDUKŲ</w:t>
      </w:r>
      <w:r w:rsidRPr="004B47F6">
        <w:rPr>
          <w:rFonts w:ascii="Arial" w:hAnsi="Arial"/>
          <w:b/>
          <w:bCs/>
          <w:sz w:val="22"/>
          <w:szCs w:val="22"/>
        </w:rPr>
        <w:t xml:space="preserve"> PAGAMINIMUI</w:t>
      </w:r>
    </w:p>
    <w:p w14:paraId="6D4C198C" w14:textId="77777777" w:rsidR="00DD38AD" w:rsidRDefault="00DD38AD" w:rsidP="00FC499E">
      <w:pPr>
        <w:ind w:firstLine="0"/>
        <w:jc w:val="both"/>
        <w:rPr>
          <w:rFonts w:ascii="Arial" w:hAnsi="Arial"/>
          <w:b/>
          <w:bCs/>
          <w:sz w:val="22"/>
          <w:szCs w:val="22"/>
        </w:rPr>
      </w:pPr>
    </w:p>
    <w:p w14:paraId="1B7CFF6E" w14:textId="77777777" w:rsidR="00072C1B" w:rsidRDefault="00296761" w:rsidP="009C7D5D">
      <w:pPr>
        <w:spacing w:line="276" w:lineRule="auto"/>
        <w:ind w:firstLine="0"/>
        <w:rPr>
          <w:rFonts w:ascii="Arial" w:eastAsiaTheme="minorHAnsi" w:hAnsi="Arial"/>
          <w:noProof/>
          <w:sz w:val="22"/>
          <w:szCs w:val="22"/>
          <w:lang w:eastAsia="lt-LT"/>
        </w:rPr>
      </w:pPr>
      <w:r w:rsidRPr="00296761">
        <w:rPr>
          <w:rFonts w:ascii="Arial" w:eastAsiaTheme="minorHAnsi" w:hAnsi="Arial"/>
          <w:noProof/>
          <w:sz w:val="22"/>
          <w:szCs w:val="22"/>
          <w:lang w:eastAsia="lt-LT"/>
        </w:rPr>
        <w:t xml:space="preserve"> </w:t>
      </w:r>
      <w:r>
        <w:rPr>
          <w:rFonts w:ascii="Arial" w:eastAsiaTheme="minorHAnsi" w:hAnsi="Arial"/>
          <w:noProof/>
          <w:sz w:val="22"/>
          <w:szCs w:val="22"/>
          <w:lang w:eastAsia="lt-LT"/>
        </w:rPr>
        <w:t xml:space="preserve">           </w:t>
      </w:r>
      <w:r w:rsidRPr="00296761">
        <w:rPr>
          <w:rFonts w:ascii="Arial" w:eastAsiaTheme="minorHAnsi" w:hAnsi="Arial"/>
          <w:noProof/>
          <w:sz w:val="22"/>
          <w:szCs w:val="22"/>
          <w:lang w:eastAsia="lt-LT"/>
        </w:rPr>
        <w:t xml:space="preserve"> </w:t>
      </w:r>
    </w:p>
    <w:p w14:paraId="255FE446" w14:textId="77777777" w:rsidR="00072C1B" w:rsidRDefault="00072C1B" w:rsidP="00072C1B">
      <w:pPr>
        <w:spacing w:line="276" w:lineRule="auto"/>
        <w:ind w:firstLine="0"/>
        <w:jc w:val="both"/>
        <w:rPr>
          <w:rFonts w:ascii="Arial" w:eastAsiaTheme="minorHAnsi" w:hAnsi="Arial"/>
          <w:noProof/>
          <w:sz w:val="22"/>
          <w:szCs w:val="22"/>
          <w:lang w:eastAsia="lt-LT"/>
        </w:rPr>
      </w:pPr>
      <w:r w:rsidRPr="00A22BF3">
        <w:rPr>
          <w:rFonts w:ascii="Arial" w:eastAsiaTheme="minorHAnsi" w:hAnsi="Arial"/>
          <w:b/>
          <w:noProof/>
          <w:sz w:val="22"/>
          <w:szCs w:val="22"/>
          <w:lang w:eastAsia="lt-LT"/>
        </w:rPr>
        <w:t xml:space="preserve">Lipdukai </w:t>
      </w:r>
      <w:r>
        <w:rPr>
          <w:rFonts w:ascii="Arial" w:eastAsiaTheme="minorHAnsi" w:hAnsi="Arial"/>
          <w:noProof/>
          <w:sz w:val="22"/>
          <w:szCs w:val="22"/>
          <w:lang w:eastAsia="lt-LT"/>
        </w:rPr>
        <w:t>turi būti</w:t>
      </w:r>
      <w:r w:rsidRPr="009679BB">
        <w:rPr>
          <w:rFonts w:ascii="Arial" w:eastAsiaTheme="minorHAnsi" w:hAnsi="Arial"/>
          <w:noProof/>
          <w:sz w:val="22"/>
          <w:szCs w:val="22"/>
          <w:lang w:eastAsia="lt-LT"/>
        </w:rPr>
        <w:t xml:space="preserve"> atsparūs naudojimui lauko sąlygomis (turi būti neblunkantys ir nenusitrinantys). </w:t>
      </w:r>
      <w:r>
        <w:rPr>
          <w:rFonts w:ascii="Arial" w:eastAsiaTheme="minorHAnsi" w:hAnsi="Arial"/>
          <w:noProof/>
          <w:sz w:val="22"/>
          <w:szCs w:val="22"/>
          <w:lang w:eastAsia="lt-LT"/>
        </w:rPr>
        <w:t xml:space="preserve">Pageidautina, kad būtų galimybė lengvai atžymėti (įspausti) atitinkamus metus ir mėnesį. </w:t>
      </w:r>
      <w:r w:rsidRPr="009679BB">
        <w:rPr>
          <w:rFonts w:ascii="Arial" w:eastAsiaTheme="minorHAnsi" w:hAnsi="Arial"/>
          <w:noProof/>
          <w:sz w:val="22"/>
          <w:szCs w:val="22"/>
          <w:lang w:eastAsia="lt-LT"/>
        </w:rPr>
        <w:t>Lipdukai turi stipriai prisiklijuoti ant metalinių</w:t>
      </w:r>
      <w:r>
        <w:rPr>
          <w:rFonts w:ascii="Arial" w:eastAsiaTheme="minorHAnsi" w:hAnsi="Arial"/>
          <w:noProof/>
          <w:sz w:val="22"/>
          <w:szCs w:val="22"/>
          <w:lang w:eastAsia="lt-LT"/>
        </w:rPr>
        <w:t xml:space="preserve"> ir plastikinių</w:t>
      </w:r>
      <w:r w:rsidRPr="009679BB">
        <w:rPr>
          <w:rFonts w:ascii="Arial" w:eastAsiaTheme="minorHAnsi" w:hAnsi="Arial"/>
          <w:noProof/>
          <w:sz w:val="22"/>
          <w:szCs w:val="22"/>
          <w:lang w:eastAsia="lt-LT"/>
        </w:rPr>
        <w:t xml:space="preserve"> paviršių.</w:t>
      </w:r>
      <w:r w:rsidRPr="00D8304B">
        <w:rPr>
          <w:rFonts w:ascii="Arial" w:eastAsiaTheme="minorHAnsi" w:hAnsi="Arial"/>
          <w:noProof/>
          <w:sz w:val="22"/>
          <w:szCs w:val="22"/>
          <w:lang w:eastAsia="lt-LT"/>
        </w:rPr>
        <w:t xml:space="preserve"> </w:t>
      </w:r>
    </w:p>
    <w:p w14:paraId="60C545D3" w14:textId="5D23AC8C" w:rsidR="009C7D5D" w:rsidRPr="009C7D5D" w:rsidRDefault="009C7D5D" w:rsidP="00072C1B">
      <w:pPr>
        <w:spacing w:line="276" w:lineRule="auto"/>
        <w:ind w:firstLine="0"/>
        <w:jc w:val="both"/>
        <w:rPr>
          <w:rFonts w:ascii="Arial" w:eastAsiaTheme="minorHAnsi" w:hAnsi="Arial"/>
          <w:b/>
          <w:noProof/>
          <w:color w:val="FF0000"/>
          <w:sz w:val="22"/>
          <w:szCs w:val="22"/>
          <w:lang w:eastAsia="lt-LT"/>
        </w:rPr>
      </w:pPr>
      <w:r w:rsidRPr="009C7D5D">
        <w:rPr>
          <w:rFonts w:ascii="Arial" w:eastAsiaTheme="minorHAnsi" w:hAnsi="Arial"/>
          <w:b/>
          <w:noProof/>
          <w:color w:val="FF0000"/>
          <w:sz w:val="22"/>
          <w:szCs w:val="22"/>
          <w:lang w:eastAsia="lt-LT"/>
        </w:rPr>
        <w:t>PASTABA. Metai laukai – 202</w:t>
      </w:r>
      <w:r w:rsidR="008C56E5">
        <w:rPr>
          <w:rFonts w:ascii="Arial" w:eastAsiaTheme="minorHAnsi" w:hAnsi="Arial"/>
          <w:b/>
          <w:noProof/>
          <w:color w:val="FF0000"/>
          <w:sz w:val="22"/>
          <w:szCs w:val="22"/>
          <w:lang w:eastAsia="lt-LT"/>
        </w:rPr>
        <w:t>6</w:t>
      </w:r>
      <w:r w:rsidRPr="009C7D5D">
        <w:rPr>
          <w:rFonts w:ascii="Arial" w:eastAsiaTheme="minorHAnsi" w:hAnsi="Arial"/>
          <w:b/>
          <w:noProof/>
          <w:color w:val="FF0000"/>
          <w:sz w:val="22"/>
          <w:szCs w:val="22"/>
          <w:lang w:eastAsia="lt-LT"/>
        </w:rPr>
        <w:t>; 202</w:t>
      </w:r>
      <w:r w:rsidR="008C56E5">
        <w:rPr>
          <w:rFonts w:ascii="Arial" w:eastAsiaTheme="minorHAnsi" w:hAnsi="Arial"/>
          <w:b/>
          <w:noProof/>
          <w:color w:val="FF0000"/>
          <w:sz w:val="22"/>
          <w:szCs w:val="22"/>
          <w:lang w:eastAsia="lt-LT"/>
        </w:rPr>
        <w:t>7</w:t>
      </w:r>
      <w:r w:rsidRPr="009C7D5D">
        <w:rPr>
          <w:rFonts w:ascii="Arial" w:eastAsiaTheme="minorHAnsi" w:hAnsi="Arial"/>
          <w:b/>
          <w:noProof/>
          <w:color w:val="FF0000"/>
          <w:sz w:val="22"/>
          <w:szCs w:val="22"/>
          <w:lang w:eastAsia="lt-LT"/>
        </w:rPr>
        <w:t>; 202</w:t>
      </w:r>
      <w:r w:rsidR="008C56E5">
        <w:rPr>
          <w:rFonts w:ascii="Arial" w:eastAsiaTheme="minorHAnsi" w:hAnsi="Arial"/>
          <w:b/>
          <w:noProof/>
          <w:color w:val="FF0000"/>
          <w:sz w:val="22"/>
          <w:szCs w:val="22"/>
          <w:lang w:eastAsia="lt-LT"/>
        </w:rPr>
        <w:t>8</w:t>
      </w:r>
      <w:r w:rsidRPr="009C7D5D">
        <w:rPr>
          <w:rFonts w:ascii="Arial" w:eastAsiaTheme="minorHAnsi" w:hAnsi="Arial"/>
          <w:b/>
          <w:noProof/>
          <w:color w:val="FF0000"/>
          <w:sz w:val="22"/>
          <w:szCs w:val="22"/>
          <w:lang w:eastAsia="lt-LT"/>
        </w:rPr>
        <w:t>; 202</w:t>
      </w:r>
      <w:r w:rsidR="008C56E5">
        <w:rPr>
          <w:rFonts w:ascii="Arial" w:eastAsiaTheme="minorHAnsi" w:hAnsi="Arial"/>
          <w:b/>
          <w:noProof/>
          <w:color w:val="FF0000"/>
          <w:sz w:val="22"/>
          <w:szCs w:val="22"/>
          <w:lang w:eastAsia="lt-LT"/>
        </w:rPr>
        <w:t>9</w:t>
      </w:r>
    </w:p>
    <w:p w14:paraId="0B14A452" w14:textId="77777777" w:rsidR="009C7D5D" w:rsidRPr="009C7D5D" w:rsidRDefault="009C7D5D" w:rsidP="00072C1B">
      <w:pPr>
        <w:spacing w:line="276" w:lineRule="auto"/>
        <w:ind w:firstLine="0"/>
        <w:jc w:val="both"/>
        <w:rPr>
          <w:rFonts w:ascii="Arial" w:eastAsiaTheme="minorHAnsi" w:hAnsi="Arial"/>
          <w:b/>
          <w:noProof/>
          <w:color w:val="FF0000"/>
          <w:sz w:val="22"/>
          <w:szCs w:val="22"/>
          <w:lang w:eastAsia="lt-LT"/>
        </w:rPr>
      </w:pPr>
      <w:r w:rsidRPr="009C7D5D">
        <w:rPr>
          <w:rFonts w:ascii="Arial" w:eastAsiaTheme="minorHAnsi" w:hAnsi="Arial"/>
          <w:b/>
          <w:noProof/>
          <w:color w:val="FF0000"/>
          <w:sz w:val="22"/>
          <w:szCs w:val="22"/>
          <w:lang w:eastAsia="lt-LT"/>
        </w:rPr>
        <w:t>Prieš gaminant prašau suderinti maketą.</w:t>
      </w:r>
    </w:p>
    <w:p w14:paraId="31F08A26" w14:textId="77777777" w:rsidR="00A22BF3" w:rsidRPr="00072C1B" w:rsidRDefault="009C7D5D" w:rsidP="00A22BF3">
      <w:pPr>
        <w:spacing w:line="276" w:lineRule="auto"/>
        <w:ind w:firstLine="0"/>
        <w:jc w:val="center"/>
        <w:rPr>
          <w:rFonts w:ascii="Arial" w:eastAsiaTheme="minorHAnsi" w:hAnsi="Arial"/>
          <w:b/>
          <w:noProof/>
          <w:sz w:val="22"/>
          <w:szCs w:val="22"/>
          <w:lang w:eastAsia="lt-LT"/>
        </w:rPr>
      </w:pPr>
      <w:r>
        <w:rPr>
          <w:rFonts w:ascii="Arial" w:eastAsiaTheme="minorHAnsi" w:hAnsi="Arial"/>
          <w:b/>
          <w:noProof/>
          <w:sz w:val="22"/>
          <w:szCs w:val="22"/>
          <w:lang w:eastAsia="lt-LT"/>
        </w:rPr>
        <w:t>1</w:t>
      </w:r>
      <w:r w:rsidR="00072C1B" w:rsidRPr="00072C1B">
        <w:rPr>
          <w:rFonts w:ascii="Arial" w:eastAsiaTheme="minorHAnsi" w:hAnsi="Arial"/>
          <w:b/>
          <w:noProof/>
          <w:sz w:val="22"/>
          <w:szCs w:val="22"/>
          <w:lang w:eastAsia="lt-LT"/>
        </w:rPr>
        <w:t xml:space="preserve"> priedas</w:t>
      </w:r>
      <w:r w:rsidR="00A22BF3" w:rsidRPr="00072C1B">
        <w:rPr>
          <w:rFonts w:ascii="Arial" w:eastAsiaTheme="minorHAnsi" w:hAnsi="Arial"/>
          <w:b/>
          <w:noProof/>
          <w:sz w:val="22"/>
          <w:szCs w:val="22"/>
          <w:lang w:eastAsia="lt-LT"/>
        </w:rPr>
        <w:t xml:space="preserve"> </w:t>
      </w:r>
      <w:r w:rsidR="00296761" w:rsidRPr="00072C1B">
        <w:rPr>
          <w:rFonts w:ascii="Arial" w:hAnsi="Arial"/>
          <w:b/>
          <w:noProof/>
          <w:sz w:val="22"/>
          <w:szCs w:val="22"/>
          <w:lang w:eastAsia="lt-LT"/>
        </w:rPr>
        <w:t xml:space="preserve">                        </w:t>
      </w:r>
    </w:p>
    <w:p w14:paraId="73F09BA8" w14:textId="77777777" w:rsidR="00586FFE" w:rsidRDefault="00A22BF3" w:rsidP="005739E9">
      <w:pPr>
        <w:spacing w:line="276" w:lineRule="auto"/>
        <w:ind w:firstLine="0"/>
        <w:jc w:val="both"/>
        <w:rPr>
          <w:rFonts w:ascii="Arial" w:eastAsiaTheme="minorHAnsi" w:hAnsi="Arial"/>
          <w:b/>
          <w:noProof/>
          <w:sz w:val="22"/>
          <w:szCs w:val="22"/>
          <w:lang w:eastAsia="lt-LT"/>
        </w:rPr>
      </w:pPr>
      <w:r>
        <w:rPr>
          <w:rFonts w:ascii="Arial" w:eastAsiaTheme="minorHAnsi" w:hAnsi="Arial"/>
          <w:b/>
          <w:noProof/>
          <w:sz w:val="22"/>
          <w:szCs w:val="22"/>
          <w:lang w:eastAsia="lt-LT"/>
        </w:rPr>
        <w:t xml:space="preserve">      </w:t>
      </w:r>
      <w:r>
        <w:rPr>
          <w:rFonts w:ascii="Arial" w:hAnsi="Arial"/>
          <w:noProof/>
          <w:sz w:val="22"/>
          <w:szCs w:val="22"/>
          <w:lang w:eastAsia="lt-LT"/>
        </w:rPr>
        <w:t xml:space="preserve">            </w:t>
      </w:r>
      <w:r w:rsidR="005739E9" w:rsidRPr="005739E9">
        <w:rPr>
          <w:rFonts w:cs="Times New Roman"/>
          <w:noProof/>
          <w:lang w:eastAsia="lt-LT"/>
        </w:rPr>
        <w:drawing>
          <wp:inline distT="0" distB="0" distL="0" distR="0" wp14:anchorId="709083A6" wp14:editId="73176ED0">
            <wp:extent cx="5181385" cy="2698750"/>
            <wp:effectExtent l="0" t="0" r="635" b="635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94251" cy="2757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86FFE" w:rsidSect="005739E9">
      <w:pgSz w:w="11906" w:h="16838"/>
      <w:pgMar w:top="907" w:right="567" w:bottom="45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2E1"/>
    <w:rsid w:val="00010264"/>
    <w:rsid w:val="00017DED"/>
    <w:rsid w:val="00023020"/>
    <w:rsid w:val="00036994"/>
    <w:rsid w:val="00072C1B"/>
    <w:rsid w:val="00081F4A"/>
    <w:rsid w:val="0008624C"/>
    <w:rsid w:val="000B057C"/>
    <w:rsid w:val="000C6FC2"/>
    <w:rsid w:val="000D5AFF"/>
    <w:rsid w:val="000E5852"/>
    <w:rsid w:val="00121670"/>
    <w:rsid w:val="001361EC"/>
    <w:rsid w:val="00140F6A"/>
    <w:rsid w:val="00185090"/>
    <w:rsid w:val="00185A61"/>
    <w:rsid w:val="001C27CE"/>
    <w:rsid w:val="001E0F60"/>
    <w:rsid w:val="001F7678"/>
    <w:rsid w:val="00216761"/>
    <w:rsid w:val="00216C11"/>
    <w:rsid w:val="002341F8"/>
    <w:rsid w:val="00284B1C"/>
    <w:rsid w:val="0029255F"/>
    <w:rsid w:val="0029375B"/>
    <w:rsid w:val="00296761"/>
    <w:rsid w:val="002A3B86"/>
    <w:rsid w:val="002C690A"/>
    <w:rsid w:val="002E53D9"/>
    <w:rsid w:val="002F66C2"/>
    <w:rsid w:val="002F717D"/>
    <w:rsid w:val="00316A07"/>
    <w:rsid w:val="00317068"/>
    <w:rsid w:val="0032603E"/>
    <w:rsid w:val="0032625C"/>
    <w:rsid w:val="00353C36"/>
    <w:rsid w:val="0039278B"/>
    <w:rsid w:val="003B74A2"/>
    <w:rsid w:val="003D1FAE"/>
    <w:rsid w:val="004005DE"/>
    <w:rsid w:val="004504E9"/>
    <w:rsid w:val="0045396C"/>
    <w:rsid w:val="004732A2"/>
    <w:rsid w:val="004B29AD"/>
    <w:rsid w:val="004B47F6"/>
    <w:rsid w:val="004C1B00"/>
    <w:rsid w:val="004C53D8"/>
    <w:rsid w:val="004D2FF5"/>
    <w:rsid w:val="004D688F"/>
    <w:rsid w:val="00530552"/>
    <w:rsid w:val="00547471"/>
    <w:rsid w:val="005739E9"/>
    <w:rsid w:val="00586FFE"/>
    <w:rsid w:val="005A3E03"/>
    <w:rsid w:val="00606F51"/>
    <w:rsid w:val="00623FE3"/>
    <w:rsid w:val="006256A3"/>
    <w:rsid w:val="00625AB6"/>
    <w:rsid w:val="00641349"/>
    <w:rsid w:val="00657E1F"/>
    <w:rsid w:val="006633CD"/>
    <w:rsid w:val="006A03D9"/>
    <w:rsid w:val="006A406B"/>
    <w:rsid w:val="006D5539"/>
    <w:rsid w:val="006E5572"/>
    <w:rsid w:val="00733D43"/>
    <w:rsid w:val="00736357"/>
    <w:rsid w:val="007C4035"/>
    <w:rsid w:val="007F70CC"/>
    <w:rsid w:val="00820CEC"/>
    <w:rsid w:val="00826D49"/>
    <w:rsid w:val="00835FBC"/>
    <w:rsid w:val="00873668"/>
    <w:rsid w:val="008B0022"/>
    <w:rsid w:val="008C56E5"/>
    <w:rsid w:val="008F5B8E"/>
    <w:rsid w:val="009215CC"/>
    <w:rsid w:val="009516FD"/>
    <w:rsid w:val="009679BB"/>
    <w:rsid w:val="009838AA"/>
    <w:rsid w:val="00986EEC"/>
    <w:rsid w:val="00991F77"/>
    <w:rsid w:val="009A66AE"/>
    <w:rsid w:val="009C7D5D"/>
    <w:rsid w:val="009F19A1"/>
    <w:rsid w:val="00A01AE6"/>
    <w:rsid w:val="00A22BF3"/>
    <w:rsid w:val="00A72BC8"/>
    <w:rsid w:val="00A9526A"/>
    <w:rsid w:val="00AA2485"/>
    <w:rsid w:val="00B418F2"/>
    <w:rsid w:val="00B46D94"/>
    <w:rsid w:val="00B73C0F"/>
    <w:rsid w:val="00B92271"/>
    <w:rsid w:val="00BC4640"/>
    <w:rsid w:val="00BD2B46"/>
    <w:rsid w:val="00BD406F"/>
    <w:rsid w:val="00BE3D3A"/>
    <w:rsid w:val="00C11666"/>
    <w:rsid w:val="00C23679"/>
    <w:rsid w:val="00C373ED"/>
    <w:rsid w:val="00C44D7D"/>
    <w:rsid w:val="00C61D36"/>
    <w:rsid w:val="00C75C61"/>
    <w:rsid w:val="00CD1D35"/>
    <w:rsid w:val="00D1503A"/>
    <w:rsid w:val="00D1720E"/>
    <w:rsid w:val="00D425BD"/>
    <w:rsid w:val="00D47E0A"/>
    <w:rsid w:val="00D572E1"/>
    <w:rsid w:val="00D6468C"/>
    <w:rsid w:val="00D70718"/>
    <w:rsid w:val="00D8304B"/>
    <w:rsid w:val="00D91728"/>
    <w:rsid w:val="00DA3A81"/>
    <w:rsid w:val="00DC6725"/>
    <w:rsid w:val="00DD38AD"/>
    <w:rsid w:val="00DE1386"/>
    <w:rsid w:val="00E37924"/>
    <w:rsid w:val="00E424EA"/>
    <w:rsid w:val="00E74BF7"/>
    <w:rsid w:val="00E761AF"/>
    <w:rsid w:val="00E91D65"/>
    <w:rsid w:val="00EA2814"/>
    <w:rsid w:val="00EE0196"/>
    <w:rsid w:val="00EE3CB1"/>
    <w:rsid w:val="00EE5761"/>
    <w:rsid w:val="00EF1725"/>
    <w:rsid w:val="00F02B1A"/>
    <w:rsid w:val="00F21A2D"/>
    <w:rsid w:val="00F317CD"/>
    <w:rsid w:val="00F947F1"/>
    <w:rsid w:val="00FB0839"/>
    <w:rsid w:val="00FC4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DB1360"/>
  <w15:docId w15:val="{58FD611D-188A-4D5D-9167-815D28847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>
      <w:pPr>
        <w:ind w:firstLine="1134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79BB"/>
    <w:rPr>
      <w:rFonts w:cs="Arial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D688F"/>
    <w:pPr>
      <w:keepNext/>
      <w:tabs>
        <w:tab w:val="left" w:pos="567"/>
      </w:tabs>
      <w:jc w:val="both"/>
      <w:outlineLvl w:val="0"/>
    </w:pPr>
    <w:rPr>
      <w:rFonts w:ascii="TimesLT" w:hAnsi="TimesLT" w:cs="Times New Roman"/>
      <w:sz w:val="24"/>
    </w:rPr>
  </w:style>
  <w:style w:type="paragraph" w:styleId="Heading2">
    <w:name w:val="heading 2"/>
    <w:basedOn w:val="Normal"/>
    <w:next w:val="Normal"/>
    <w:link w:val="Heading2Char"/>
    <w:qFormat/>
    <w:rsid w:val="004D688F"/>
    <w:pPr>
      <w:keepNext/>
      <w:outlineLvl w:val="1"/>
    </w:pPr>
    <w:rPr>
      <w:rFonts w:cs="Times New Roman"/>
      <w:sz w:val="24"/>
      <w:szCs w:val="15"/>
    </w:rPr>
  </w:style>
  <w:style w:type="paragraph" w:styleId="Heading3">
    <w:name w:val="heading 3"/>
    <w:basedOn w:val="Normal"/>
    <w:next w:val="Normal"/>
    <w:link w:val="Heading3Char"/>
    <w:qFormat/>
    <w:rsid w:val="004D688F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D688F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4D688F"/>
    <w:p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D688F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D688F"/>
    <w:pPr>
      <w:spacing w:before="240" w:after="60"/>
      <w:outlineLvl w:val="6"/>
    </w:pPr>
    <w:rPr>
      <w:rFonts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D688F"/>
    <w:pPr>
      <w:keepNext/>
      <w:tabs>
        <w:tab w:val="left" w:pos="5040"/>
      </w:tabs>
      <w:ind w:left="5040"/>
      <w:outlineLvl w:val="7"/>
    </w:pPr>
    <w:rPr>
      <w:rFonts w:ascii="TimesLT" w:hAnsi="TimesLT" w:cs="Times New Roman"/>
      <w:b/>
      <w:sz w:val="32"/>
    </w:rPr>
  </w:style>
  <w:style w:type="paragraph" w:styleId="Heading9">
    <w:name w:val="heading 9"/>
    <w:basedOn w:val="Normal"/>
    <w:next w:val="Normal"/>
    <w:link w:val="Heading9Char"/>
    <w:qFormat/>
    <w:rsid w:val="004D688F"/>
    <w:pPr>
      <w:keepNext/>
      <w:jc w:val="center"/>
      <w:outlineLvl w:val="8"/>
    </w:pPr>
    <w:rPr>
      <w:rFonts w:cs="Times New Roman"/>
      <w:spacing w:val="-6"/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aopastraipa">
    <w:name w:val="Sąrašo pastraipa"/>
    <w:basedOn w:val="Normal"/>
    <w:qFormat/>
    <w:rsid w:val="004D688F"/>
    <w:pPr>
      <w:spacing w:after="200" w:line="276" w:lineRule="auto"/>
      <w:ind w:left="720"/>
      <w:contextualSpacing/>
    </w:pPr>
    <w:rPr>
      <w:rFonts w:eastAsia="Calibri" w:cs="Times New Roman"/>
      <w:sz w:val="24"/>
      <w:szCs w:val="22"/>
    </w:rPr>
  </w:style>
  <w:style w:type="character" w:customStyle="1" w:styleId="Heading1Char">
    <w:name w:val="Heading 1 Char"/>
    <w:basedOn w:val="DefaultParagraphFont"/>
    <w:link w:val="Heading1"/>
    <w:rsid w:val="004D688F"/>
    <w:rPr>
      <w:rFonts w:ascii="TimesLT" w:hAnsi="TimesLT"/>
      <w:sz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4D688F"/>
    <w:rPr>
      <w:sz w:val="24"/>
      <w:szCs w:val="15"/>
      <w:lang w:eastAsia="en-US"/>
    </w:rPr>
  </w:style>
  <w:style w:type="character" w:customStyle="1" w:styleId="Heading3Char">
    <w:name w:val="Heading 3 Char"/>
    <w:basedOn w:val="DefaultParagraphFont"/>
    <w:link w:val="Heading3"/>
    <w:rsid w:val="004D688F"/>
    <w:rPr>
      <w:rFonts w:ascii="Arial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D688F"/>
    <w:rPr>
      <w:b/>
      <w:bCs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D688F"/>
    <w:rPr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D688F"/>
    <w:rPr>
      <w:b/>
      <w:bCs/>
      <w:sz w:val="22"/>
      <w:szCs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D688F"/>
    <w:rPr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D688F"/>
    <w:rPr>
      <w:rFonts w:ascii="TimesLT" w:hAnsi="TimesLT"/>
      <w:b/>
      <w:sz w:val="32"/>
      <w:lang w:eastAsia="en-US"/>
    </w:rPr>
  </w:style>
  <w:style w:type="character" w:customStyle="1" w:styleId="Heading9Char">
    <w:name w:val="Heading 9 Char"/>
    <w:basedOn w:val="DefaultParagraphFont"/>
    <w:link w:val="Heading9"/>
    <w:rsid w:val="004D688F"/>
    <w:rPr>
      <w:spacing w:val="-6"/>
      <w:sz w:val="24"/>
      <w:szCs w:val="22"/>
      <w:lang w:eastAsia="en-US"/>
    </w:rPr>
  </w:style>
  <w:style w:type="paragraph" w:styleId="Caption">
    <w:name w:val="caption"/>
    <w:basedOn w:val="Normal"/>
    <w:next w:val="Normal"/>
    <w:qFormat/>
    <w:rsid w:val="004D688F"/>
    <w:pPr>
      <w:tabs>
        <w:tab w:val="left" w:pos="5040"/>
      </w:tabs>
      <w:ind w:left="5040"/>
    </w:pPr>
    <w:rPr>
      <w:rFonts w:ascii="TimesLT" w:hAnsi="TimesLT" w:cs="Times New Roman"/>
      <w:b/>
      <w:sz w:val="28"/>
    </w:rPr>
  </w:style>
  <w:style w:type="paragraph" w:styleId="Title">
    <w:name w:val="Title"/>
    <w:basedOn w:val="Normal"/>
    <w:link w:val="TitleChar"/>
    <w:qFormat/>
    <w:rsid w:val="004D688F"/>
    <w:pPr>
      <w:tabs>
        <w:tab w:val="left" w:pos="4820"/>
      </w:tabs>
      <w:jc w:val="center"/>
    </w:pPr>
    <w:rPr>
      <w:rFonts w:cs="Times New Roman"/>
      <w:b/>
      <w:sz w:val="24"/>
    </w:rPr>
  </w:style>
  <w:style w:type="character" w:customStyle="1" w:styleId="TitleChar">
    <w:name w:val="Title Char"/>
    <w:basedOn w:val="DefaultParagraphFont"/>
    <w:link w:val="Title"/>
    <w:rsid w:val="004D688F"/>
    <w:rPr>
      <w:b/>
      <w:sz w:val="24"/>
      <w:lang w:eastAsia="en-US"/>
    </w:rPr>
  </w:style>
  <w:style w:type="paragraph" w:styleId="Subtitle">
    <w:name w:val="Subtitle"/>
    <w:basedOn w:val="Normal"/>
    <w:link w:val="SubtitleChar"/>
    <w:qFormat/>
    <w:rsid w:val="004D688F"/>
    <w:pPr>
      <w:spacing w:after="60"/>
      <w:jc w:val="center"/>
      <w:outlineLvl w:val="1"/>
    </w:pPr>
    <w:rPr>
      <w:rFonts w:ascii="Arial" w:hAnsi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D688F"/>
    <w:rPr>
      <w:rFonts w:ascii="Arial" w:hAnsi="Arial" w:cs="Arial"/>
      <w:sz w:val="24"/>
      <w:szCs w:val="24"/>
      <w:lang w:val="en-GB" w:eastAsia="en-US"/>
    </w:rPr>
  </w:style>
  <w:style w:type="character" w:styleId="Strong">
    <w:name w:val="Strong"/>
    <w:uiPriority w:val="22"/>
    <w:qFormat/>
    <w:rsid w:val="004D688F"/>
    <w:rPr>
      <w:b/>
      <w:bCs/>
    </w:rPr>
  </w:style>
  <w:style w:type="character" w:styleId="Emphasis">
    <w:name w:val="Emphasis"/>
    <w:qFormat/>
    <w:rsid w:val="004D688F"/>
    <w:rPr>
      <w:i/>
      <w:iCs/>
    </w:rPr>
  </w:style>
  <w:style w:type="paragraph" w:styleId="ListParagraph">
    <w:name w:val="List Paragraph"/>
    <w:basedOn w:val="Normal"/>
    <w:qFormat/>
    <w:rsid w:val="004D688F"/>
    <w:pPr>
      <w:ind w:left="720"/>
      <w:contextualSpacing/>
      <w:jc w:val="both"/>
    </w:pPr>
    <w:rPr>
      <w:rFonts w:ascii="Arial" w:hAnsi="Arial" w:cs="Times New Roman"/>
      <w:szCs w:val="24"/>
      <w:lang w:val="pl-PL" w:eastAsia="pl-PL"/>
    </w:rPr>
  </w:style>
  <w:style w:type="paragraph" w:styleId="BalloonText">
    <w:name w:val="Balloon Text"/>
    <w:basedOn w:val="Normal"/>
    <w:link w:val="BalloonTextChar"/>
    <w:rsid w:val="00081F4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81F4A"/>
    <w:rPr>
      <w:rFonts w:ascii="Tahoma" w:hAnsi="Tahoma" w:cs="Tahoma"/>
      <w:sz w:val="16"/>
      <w:szCs w:val="16"/>
      <w:lang w:eastAsia="en-US"/>
    </w:rPr>
  </w:style>
  <w:style w:type="character" w:customStyle="1" w:styleId="tabela">
    <w:name w:val="tabela"/>
    <w:basedOn w:val="DefaultParagraphFont"/>
    <w:rsid w:val="00DD38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2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22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02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47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633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494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747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0806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6930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60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4858">
      <w:bodyDiv w:val="1"/>
      <w:marLeft w:val="0"/>
      <w:marRight w:val="0"/>
      <w:marTop w:val="63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61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08156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9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355465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3346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6295769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single" w:sz="6" w:space="0" w:color="E6E6E6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8350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98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25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24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293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7775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5962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522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1852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0D5D6-806A-45EC-8647-7457DFEED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297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egidijusl</dc:creator>
  <cp:lastModifiedBy>Stonkienė Violeta (OLT)</cp:lastModifiedBy>
  <cp:revision>2</cp:revision>
  <cp:lastPrinted>2019-03-20T05:51:00Z</cp:lastPrinted>
  <dcterms:created xsi:type="dcterms:W3CDTF">2026-05-12T10:20:00Z</dcterms:created>
  <dcterms:modified xsi:type="dcterms:W3CDTF">2026-05-12T10:20:00Z</dcterms:modified>
</cp:coreProperties>
</file>